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F5CC" w14:textId="2DBAC903" w:rsidR="00E167C2" w:rsidRPr="00F56ED9" w:rsidRDefault="00F56ED9" w:rsidP="00F56ED9">
      <w:pPr>
        <w:jc w:val="center"/>
        <w:rPr>
          <w:rFonts w:cstheme="minorHAnsi"/>
          <w:b/>
          <w:bCs/>
          <w:sz w:val="24"/>
          <w:szCs w:val="24"/>
        </w:rPr>
      </w:pPr>
      <w:r w:rsidRPr="00F56ED9">
        <w:rPr>
          <w:rFonts w:cstheme="minorHAnsi"/>
          <w:b/>
          <w:bCs/>
          <w:sz w:val="24"/>
          <w:szCs w:val="24"/>
        </w:rPr>
        <w:t>Zajęcia w dniu 22.10.2020</w:t>
      </w:r>
    </w:p>
    <w:p w14:paraId="71BE42A4" w14:textId="715FCBAE" w:rsidR="00F56ED9" w:rsidRDefault="00506CB9" w:rsidP="00506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dla chętnych</w:t>
      </w:r>
    </w:p>
    <w:p w14:paraId="0315C4EE" w14:textId="3B3A2E71" w:rsidR="00506CB9" w:rsidRPr="00F56ED9" w:rsidRDefault="00506CB9" w:rsidP="00506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Zapraszamy Państwa do spaceru z dziećmi w okolicznych lasach. Można wysłać nam fotorelację z takiej wyprawy, a może jakieś leśne zwierzątko uda się zobaczyć </w:t>
      </w:r>
      <w:r w:rsidRPr="00506CB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720BFF4B" w14:textId="6F1EFE72" w:rsidR="00F56ED9" w:rsidRPr="00F56ED9" w:rsidRDefault="00F56ED9" w:rsidP="00F56ED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6ED9">
        <w:rPr>
          <w:rStyle w:val="Pogrubienie"/>
          <w:rFonts w:cstheme="minorHAnsi"/>
          <w:color w:val="3D3D3D"/>
          <w:sz w:val="24"/>
          <w:szCs w:val="24"/>
          <w:bdr w:val="none" w:sz="0" w:space="0" w:color="auto" w:frame="1"/>
        </w:rPr>
        <w:t>Gimnastyka</w:t>
      </w:r>
      <w:r w:rsidRPr="00F56ED9">
        <w:rPr>
          <w:rFonts w:cstheme="minorHAnsi"/>
          <w:color w:val="3D3D3D"/>
          <w:sz w:val="24"/>
          <w:szCs w:val="24"/>
        </w:rPr>
        <w:br/>
        <w:t>Prawa noga, wypad w przód,</w:t>
      </w:r>
      <w:r w:rsidRPr="00F56ED9">
        <w:rPr>
          <w:rFonts w:cstheme="minorHAnsi"/>
          <w:color w:val="3D3D3D"/>
          <w:sz w:val="24"/>
          <w:szCs w:val="24"/>
        </w:rPr>
        <w:br/>
        <w:t>a rękoma zawiąż but.</w:t>
      </w:r>
      <w:r w:rsidRPr="00F56ED9">
        <w:rPr>
          <w:rFonts w:cstheme="minorHAnsi"/>
          <w:color w:val="3D3D3D"/>
          <w:sz w:val="24"/>
          <w:szCs w:val="24"/>
        </w:rPr>
        <w:br/>
        <w:t>Powrót, przysiad, dwa podskoki,</w:t>
      </w:r>
      <w:r w:rsidRPr="00F56ED9">
        <w:rPr>
          <w:rFonts w:cstheme="minorHAnsi"/>
          <w:color w:val="3D3D3D"/>
          <w:sz w:val="24"/>
          <w:szCs w:val="24"/>
        </w:rPr>
        <w:br/>
        <w:t>w miejscu bieg i skłon głęboki.</w:t>
      </w:r>
      <w:r w:rsidRPr="00F56ED9">
        <w:rPr>
          <w:rFonts w:cstheme="minorHAnsi"/>
          <w:color w:val="3D3D3D"/>
          <w:sz w:val="24"/>
          <w:szCs w:val="24"/>
        </w:rPr>
        <w:br/>
        <w:t>Wymach rąk w tył i do przodu</w:t>
      </w:r>
      <w:r w:rsidRPr="00F56ED9">
        <w:rPr>
          <w:rFonts w:cstheme="minorHAnsi"/>
          <w:color w:val="3D3D3D"/>
          <w:sz w:val="24"/>
          <w:szCs w:val="24"/>
        </w:rPr>
        <w:br/>
        <w:t>Już rannego nie czuć chłodu.</w:t>
      </w:r>
    </w:p>
    <w:p w14:paraId="514DC852" w14:textId="2B0F8384" w:rsidR="00F56ED9" w:rsidRPr="00F56ED9" w:rsidRDefault="00F56ED9" w:rsidP="00F56ED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</w:rPr>
      </w:pPr>
      <w:r w:rsidRPr="00F56ED9">
        <w:rPr>
          <w:rFonts w:asciiTheme="minorHAnsi" w:hAnsiTheme="minorHAnsi" w:cstheme="minorHAnsi"/>
          <w:color w:val="3D3D3D"/>
        </w:rPr>
        <w:t>Dzieci inscenizują ruchami treść wierszyka/piosenki.</w:t>
      </w:r>
      <w:r w:rsidRPr="00F56ED9">
        <w:rPr>
          <w:rFonts w:asciiTheme="minorHAnsi" w:hAnsiTheme="minorHAnsi" w:cstheme="minorHAnsi"/>
          <w:color w:val="3D3D3D"/>
        </w:rPr>
        <w:br/>
        <w:t>Prawa noga – noga prawa wyprostowana i uniesiona w górę,</w:t>
      </w:r>
      <w:r w:rsidRPr="00F56ED9">
        <w:rPr>
          <w:rFonts w:asciiTheme="minorHAnsi" w:hAnsiTheme="minorHAnsi" w:cstheme="minorHAnsi"/>
          <w:color w:val="3D3D3D"/>
        </w:rPr>
        <w:br/>
        <w:t>Wypad w przód – wyciągnięta noga opada na podłogę,</w:t>
      </w:r>
      <w:r w:rsidRPr="00F56ED9">
        <w:rPr>
          <w:rFonts w:asciiTheme="minorHAnsi" w:hAnsiTheme="minorHAnsi" w:cstheme="minorHAnsi"/>
          <w:color w:val="3D3D3D"/>
        </w:rPr>
        <w:br/>
        <w:t>A rękoma zawiąż but – skłon do wysuniętej nogi i naśladowanie zawiązywania buta,</w:t>
      </w:r>
      <w:r w:rsidRPr="00F56ED9">
        <w:rPr>
          <w:rFonts w:asciiTheme="minorHAnsi" w:hAnsiTheme="minorHAnsi" w:cstheme="minorHAnsi"/>
          <w:color w:val="3D3D3D"/>
        </w:rPr>
        <w:br/>
        <w:t>Powrót – powrót do pozycji zasadniczej,</w:t>
      </w:r>
      <w:r w:rsidRPr="00F56ED9">
        <w:rPr>
          <w:rFonts w:asciiTheme="minorHAnsi" w:hAnsiTheme="minorHAnsi" w:cstheme="minorHAnsi"/>
          <w:color w:val="3D3D3D"/>
        </w:rPr>
        <w:br/>
        <w:t>Przysiad – przysiad z wyciągniętymi do przodu rękoma,</w:t>
      </w:r>
      <w:r w:rsidRPr="00F56ED9">
        <w:rPr>
          <w:rFonts w:asciiTheme="minorHAnsi" w:hAnsiTheme="minorHAnsi" w:cstheme="minorHAnsi"/>
          <w:color w:val="3D3D3D"/>
        </w:rPr>
        <w:br/>
        <w:t>Dwa podskoki – dwa podskoki w miejscu,</w:t>
      </w:r>
      <w:r w:rsidRPr="00F56ED9">
        <w:rPr>
          <w:rFonts w:asciiTheme="minorHAnsi" w:hAnsiTheme="minorHAnsi" w:cstheme="minorHAnsi"/>
          <w:color w:val="3D3D3D"/>
        </w:rPr>
        <w:br/>
        <w:t>W miejscu bieg – bieg w miejscu,</w:t>
      </w:r>
      <w:r w:rsidRPr="00F56ED9">
        <w:rPr>
          <w:rFonts w:asciiTheme="minorHAnsi" w:hAnsiTheme="minorHAnsi" w:cstheme="minorHAnsi"/>
          <w:color w:val="3D3D3D"/>
        </w:rPr>
        <w:br/>
        <w:t>I skok głęboki – skłon z sięgnięciem rękoma palców nóg,</w:t>
      </w:r>
      <w:r w:rsidRPr="00F56ED9">
        <w:rPr>
          <w:rFonts w:asciiTheme="minorHAnsi" w:hAnsiTheme="minorHAnsi" w:cstheme="minorHAnsi"/>
          <w:color w:val="3D3D3D"/>
        </w:rPr>
        <w:br/>
        <w:t>Wymach rąk w tył – wysunięcie rąk do tyłu,</w:t>
      </w:r>
      <w:r w:rsidRPr="00F56ED9">
        <w:rPr>
          <w:rFonts w:asciiTheme="minorHAnsi" w:hAnsiTheme="minorHAnsi" w:cstheme="minorHAnsi"/>
          <w:color w:val="3D3D3D"/>
        </w:rPr>
        <w:br/>
        <w:t>I do przodu – wysunięcie rąk do przodu,</w:t>
      </w:r>
      <w:r w:rsidRPr="00F56ED9">
        <w:rPr>
          <w:rFonts w:asciiTheme="minorHAnsi" w:hAnsiTheme="minorHAnsi" w:cstheme="minorHAnsi"/>
          <w:color w:val="3D3D3D"/>
        </w:rPr>
        <w:br/>
        <w:t>Już rannego nie czuć chłodu – postawa wyprostowana.</w:t>
      </w:r>
    </w:p>
    <w:p w14:paraId="6EDCC28F" w14:textId="35ECD826" w:rsidR="00F56ED9" w:rsidRPr="00F56ED9" w:rsidRDefault="00F56ED9" w:rsidP="00F56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/>
          <w:bCs/>
          <w:color w:val="3D3D3D"/>
        </w:rPr>
      </w:pPr>
      <w:r w:rsidRPr="00F56ED9">
        <w:rPr>
          <w:rFonts w:asciiTheme="minorHAnsi" w:hAnsiTheme="minorHAnsi" w:cstheme="minorHAnsi"/>
          <w:b/>
          <w:bCs/>
          <w:color w:val="343434"/>
          <w:spacing w:val="2"/>
        </w:rPr>
        <w:t xml:space="preserve">Słuchanie wiersza </w:t>
      </w:r>
      <w:proofErr w:type="spellStart"/>
      <w:r w:rsidRPr="00F56ED9">
        <w:rPr>
          <w:rFonts w:asciiTheme="minorHAnsi" w:hAnsiTheme="minorHAnsi" w:cstheme="minorHAnsi"/>
          <w:b/>
          <w:bCs/>
          <w:color w:val="343434"/>
          <w:spacing w:val="2"/>
        </w:rPr>
        <w:t>pt</w:t>
      </w:r>
      <w:proofErr w:type="spellEnd"/>
      <w:r w:rsidRPr="00F56ED9">
        <w:rPr>
          <w:rFonts w:asciiTheme="minorHAnsi" w:hAnsiTheme="minorHAnsi" w:cstheme="minorHAnsi"/>
          <w:b/>
          <w:bCs/>
          <w:color w:val="343434"/>
          <w:spacing w:val="2"/>
        </w:rPr>
        <w:t xml:space="preserve">: „ Sarenka” H. </w:t>
      </w:r>
      <w:proofErr w:type="spellStart"/>
      <w:r w:rsidRPr="00F56ED9">
        <w:rPr>
          <w:rFonts w:asciiTheme="minorHAnsi" w:hAnsiTheme="minorHAnsi" w:cstheme="minorHAnsi"/>
          <w:b/>
          <w:bCs/>
          <w:color w:val="343434"/>
          <w:spacing w:val="2"/>
        </w:rPr>
        <w:t>Zdzitowieckiej</w:t>
      </w:r>
      <w:proofErr w:type="spellEnd"/>
      <w:r w:rsidRPr="00F56ED9">
        <w:rPr>
          <w:rFonts w:asciiTheme="minorHAnsi" w:hAnsiTheme="minorHAnsi" w:cstheme="minorHAnsi"/>
          <w:b/>
          <w:bCs/>
          <w:color w:val="343434"/>
          <w:spacing w:val="2"/>
        </w:rPr>
        <w:t>- rozmowa na temat wiersza.</w:t>
      </w:r>
    </w:p>
    <w:p w14:paraId="01C11892" w14:textId="67D84505" w:rsidR="00F56ED9" w:rsidRPr="00F56ED9" w:rsidRDefault="00F56ED9" w:rsidP="00F56ED9">
      <w:pPr>
        <w:pStyle w:val="Normalny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inorHAnsi" w:hAnsiTheme="minorHAnsi" w:cstheme="minorHAnsi"/>
          <w:color w:val="3D3D3D"/>
        </w:rPr>
      </w:pPr>
      <w:r w:rsidRPr="00F56ED9">
        <w:rPr>
          <w:rFonts w:asciiTheme="minorHAnsi" w:hAnsiTheme="minorHAnsi" w:cstheme="minorHAnsi"/>
          <w:color w:val="343434"/>
          <w:spacing w:val="2"/>
        </w:rPr>
        <w:br/>
      </w:r>
    </w:p>
    <w:p w14:paraId="0D353533" w14:textId="5A2D00F2" w:rsidR="00F56ED9" w:rsidRPr="00F56ED9" w:rsidRDefault="00F56ED9" w:rsidP="00F56ED9">
      <w:pPr>
        <w:pStyle w:val="Normalny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Theme="minorHAnsi" w:hAnsiTheme="minorHAnsi" w:cstheme="minorHAnsi"/>
          <w:color w:val="343434"/>
          <w:spacing w:val="2"/>
        </w:rPr>
      </w:pPr>
      <w:r w:rsidRPr="00F56ED9">
        <w:rPr>
          <w:rFonts w:asciiTheme="minorHAnsi" w:hAnsiTheme="minorHAnsi" w:cstheme="minorHAnsi"/>
          <w:color w:val="343434"/>
          <w:spacing w:val="2"/>
        </w:rPr>
        <w:t>Wiewiórka zaśnie w dziupli,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Jeż się w liściach zagrzebie,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śpią smacznie nietoperze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przytulone do siebie.</w:t>
      </w:r>
      <w:r w:rsidRPr="00F56ED9">
        <w:rPr>
          <w:rFonts w:asciiTheme="minorHAnsi" w:hAnsiTheme="minorHAnsi" w:cstheme="minorHAnsi"/>
          <w:color w:val="343434"/>
          <w:spacing w:val="2"/>
        </w:rPr>
        <w:br/>
      </w:r>
      <w:r w:rsidRPr="00F56ED9">
        <w:rPr>
          <w:rFonts w:asciiTheme="minorHAnsi" w:hAnsiTheme="minorHAnsi" w:cstheme="minorHAnsi"/>
          <w:color w:val="343434"/>
          <w:spacing w:val="2"/>
        </w:rPr>
        <w:br/>
        <w:t>Gdy śnieg ziemię przysypie,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Gdzie się skryje sarenka?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Nie ma gniazda ani norki,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Byle szmeru się lęka...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      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Domem sarny las cały,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Gęste krzaki posłaniem,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A leśniczy stóg siana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Ustawi na polanie.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- rozmowa na temat wiersza:</w:t>
      </w:r>
      <w:r w:rsidRPr="00F56ED9">
        <w:rPr>
          <w:rFonts w:asciiTheme="minorHAnsi" w:hAnsiTheme="minorHAnsi" w:cstheme="minorHAnsi"/>
          <w:color w:val="343434"/>
          <w:spacing w:val="2"/>
        </w:rPr>
        <w:br/>
      </w:r>
      <w:r w:rsidRPr="00F56ED9">
        <w:rPr>
          <w:rFonts w:asciiTheme="minorHAnsi" w:hAnsiTheme="minorHAnsi" w:cstheme="minorHAnsi"/>
          <w:color w:val="343434"/>
          <w:spacing w:val="2"/>
        </w:rPr>
        <w:lastRenderedPageBreak/>
        <w:t>czy sarna ma dom?</w:t>
      </w:r>
      <w:r w:rsidRPr="00F56ED9">
        <w:rPr>
          <w:rFonts w:asciiTheme="minorHAnsi" w:hAnsiTheme="minorHAnsi" w:cstheme="minorHAnsi"/>
          <w:color w:val="343434"/>
          <w:spacing w:val="2"/>
        </w:rPr>
        <w:br/>
        <w:t>kto dba o sarnę?</w:t>
      </w:r>
    </w:p>
    <w:p w14:paraId="3FD83BAF" w14:textId="77777777" w:rsidR="00F56ED9" w:rsidRPr="00F56ED9" w:rsidRDefault="00F56ED9" w:rsidP="00F56ED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43434"/>
          <w:spacing w:val="2"/>
        </w:rPr>
      </w:pPr>
    </w:p>
    <w:p w14:paraId="77A1D610" w14:textId="3EF93E04" w:rsidR="00F56ED9" w:rsidRDefault="00F56ED9" w:rsidP="00F56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</w:pPr>
      <w:r w:rsidRPr="00F56ED9">
        <w:rPr>
          <w:rFonts w:asciiTheme="minorHAnsi" w:hAnsiTheme="minorHAnsi" w:cstheme="minorHAnsi"/>
          <w:color w:val="343434"/>
          <w:spacing w:val="2"/>
        </w:rPr>
        <w:t xml:space="preserve">Gdzie znajdują się zwierzęta. </w:t>
      </w:r>
      <w:r>
        <w:rPr>
          <w:rFonts w:asciiTheme="minorHAnsi" w:hAnsiTheme="minorHAnsi" w:cstheme="minorHAnsi"/>
          <w:color w:val="3D3D3D"/>
        </w:rPr>
        <w:t>Dzieci umieszczają sylwety w odpowiednim miejscu w stosunku do drzewa</w:t>
      </w:r>
      <w:r>
        <w:rPr>
          <w:noProof/>
        </w:rPr>
        <w:t xml:space="preserve"> (obrazki na kolejnych stronach).</w:t>
      </w:r>
    </w:p>
    <w:p w14:paraId="46A4D88B" w14:textId="169E1F5F" w:rsidR="00F56ED9" w:rsidRDefault="00F56ED9" w:rsidP="00F56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</w:pPr>
      <w:r>
        <w:rPr>
          <w:noProof/>
        </w:rPr>
        <w:lastRenderedPageBreak/>
        <w:drawing>
          <wp:inline distT="0" distB="0" distL="0" distR="0" wp14:anchorId="4B264738" wp14:editId="3DFB85F8">
            <wp:extent cx="5760720" cy="635359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C00F32" wp14:editId="1BA5281D">
            <wp:extent cx="5760720" cy="3674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A73"/>
    <w:multiLevelType w:val="hybridMultilevel"/>
    <w:tmpl w:val="CE5E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5BC"/>
    <w:multiLevelType w:val="hybridMultilevel"/>
    <w:tmpl w:val="7B2A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28"/>
    <w:rsid w:val="00040728"/>
    <w:rsid w:val="00506CB9"/>
    <w:rsid w:val="00E167C2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3FA9"/>
  <w15:chartTrackingRefBased/>
  <w15:docId w15:val="{62BEA674-F1C5-457E-8868-37FDF79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6ED9"/>
    <w:rPr>
      <w:b/>
      <w:bCs/>
    </w:rPr>
  </w:style>
  <w:style w:type="paragraph" w:styleId="Akapitzlist">
    <w:name w:val="List Paragraph"/>
    <w:basedOn w:val="Normalny"/>
    <w:uiPriority w:val="34"/>
    <w:qFormat/>
    <w:rsid w:val="00F5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3</cp:revision>
  <dcterms:created xsi:type="dcterms:W3CDTF">2020-10-21T12:23:00Z</dcterms:created>
  <dcterms:modified xsi:type="dcterms:W3CDTF">2020-10-21T12:36:00Z</dcterms:modified>
</cp:coreProperties>
</file>